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A" w:rsidRDefault="0032755A" w:rsidP="0032755A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Должностная инструкция секретаря-референта</w:t>
      </w:r>
    </w:p>
    <w:bookmarkEnd w:id="0"/>
    <w:p w:rsidR="0032755A" w:rsidRDefault="0032755A" w:rsidP="0032755A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УТВЕРЖДАЮ</w:t>
      </w:r>
      <w:r>
        <w:rPr>
          <w:rFonts w:ascii="Arial" w:hAnsi="Arial" w:cs="Arial"/>
          <w:color w:val="000000"/>
        </w:rPr>
        <w:br/>
        <w:t>Генеральный директор</w:t>
      </w:r>
      <w:r>
        <w:rPr>
          <w:rFonts w:ascii="Arial" w:hAnsi="Arial" w:cs="Arial"/>
          <w:color w:val="000000"/>
        </w:rPr>
        <w:br/>
        <w:t>Фамилия И.О. ________________</w:t>
      </w:r>
      <w:r>
        <w:rPr>
          <w:rFonts w:ascii="Arial" w:hAnsi="Arial" w:cs="Arial"/>
          <w:color w:val="000000"/>
        </w:rPr>
        <w:br/>
        <w:t>«________»_____________ ____ г.</w:t>
      </w:r>
    </w:p>
    <w:p w:rsidR="0032755A" w:rsidRDefault="0032755A" w:rsidP="0032755A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Общие положения</w:t>
      </w:r>
    </w:p>
    <w:p w:rsidR="0032755A" w:rsidRDefault="0032755A" w:rsidP="0032755A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Секретарь-референт относится к категории специалистов.</w:t>
      </w:r>
      <w:r>
        <w:rPr>
          <w:rFonts w:ascii="Arial" w:hAnsi="Arial" w:cs="Arial"/>
          <w:color w:val="000000"/>
        </w:rPr>
        <w:br/>
        <w:t>1.2. Секретарь-референт назначается на должность и освобождается от нее приказом генерального директора компании.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1.3. Секретарь-референт подчиняется непосредственно генеральному директору.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1.4. На время отсутствия секретаря-референта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000000"/>
        </w:rPr>
        <w:br/>
        <w:t xml:space="preserve">1.5. На должность секретаря-референта назначается лицо, отвечающее следующим требованиям: высшее образование, стаж аналогичной работы от года, знание офисной техники (факс, копир, сканер, принтер), программ </w:t>
      </w:r>
      <w:proofErr w:type="spellStart"/>
      <w:r>
        <w:rPr>
          <w:rFonts w:ascii="Arial" w:hAnsi="Arial" w:cs="Arial"/>
          <w:color w:val="000000"/>
        </w:rPr>
        <w:t>Microsoft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Office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Excel</w:t>
      </w:r>
      <w:proofErr w:type="spellEnd"/>
      <w:r>
        <w:rPr>
          <w:rFonts w:ascii="Arial" w:hAnsi="Arial" w:cs="Arial"/>
          <w:color w:val="000000"/>
        </w:rPr>
        <w:t>), делопроизводства, английского языка.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1.6. Секретарь-референт руководствуется в своей деятельности:</w:t>
      </w:r>
      <w:r>
        <w:rPr>
          <w:rFonts w:ascii="Arial" w:hAnsi="Arial" w:cs="Arial"/>
          <w:color w:val="000000"/>
        </w:rPr>
        <w:br/>
        <w:t>- законодательными актами РФ;</w:t>
      </w:r>
      <w:r>
        <w:rPr>
          <w:rFonts w:ascii="Arial" w:hAnsi="Arial" w:cs="Arial"/>
          <w:color w:val="000000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000000"/>
        </w:rPr>
        <w:br/>
        <w:t>- приказами и распоряжениями руководства;</w:t>
      </w:r>
      <w:r>
        <w:rPr>
          <w:rFonts w:ascii="Arial" w:hAnsi="Arial" w:cs="Arial"/>
          <w:color w:val="000000"/>
        </w:rPr>
        <w:br/>
        <w:t>- настоящей должностной инструкцией.</w:t>
      </w:r>
    </w:p>
    <w:p w:rsidR="0032755A" w:rsidRDefault="0032755A" w:rsidP="0032755A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Должностные обязанности секретаря-референта</w:t>
      </w:r>
    </w:p>
    <w:p w:rsidR="0032755A" w:rsidRDefault="0032755A" w:rsidP="0032755A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Секретарь-референт выполняет следующие должностные обязанности:</w:t>
      </w:r>
      <w:r>
        <w:rPr>
          <w:rFonts w:ascii="Arial" w:hAnsi="Arial" w:cs="Arial"/>
          <w:color w:val="000000"/>
        </w:rPr>
        <w:br/>
        <w:t>2.1. Осуществляет подготовку необходимых документов, обеспечивает прием, учет, регистрацию, контроль исполнения документов, информационно-справочное обслуживание и хранение документной информации.</w:t>
      </w:r>
      <w:r>
        <w:rPr>
          <w:rFonts w:ascii="Arial" w:hAnsi="Arial" w:cs="Arial"/>
          <w:color w:val="000000"/>
        </w:rPr>
        <w:br/>
        <w:t>2.2. Контролирует качество подготовки, правильность составления, согласования, утверждения документов, представляемых на подпись руководству предприятия.</w:t>
      </w:r>
      <w:r>
        <w:rPr>
          <w:rFonts w:ascii="Arial" w:hAnsi="Arial" w:cs="Arial"/>
          <w:color w:val="000000"/>
        </w:rPr>
        <w:br/>
        <w:t>2.3. Осуществляет контроль исполнения документов и поручений руководства, принимает оперативные меры, направленные на своевременное и качественное их исполнение.</w:t>
      </w:r>
      <w:r>
        <w:rPr>
          <w:rFonts w:ascii="Arial" w:hAnsi="Arial" w:cs="Arial"/>
          <w:color w:val="000000"/>
        </w:rPr>
        <w:br/>
        <w:t>2.4. Осуществляет организацию подготовки, принятия решения и доведения их до непосредственных исполнителей. Проводит анализ справок и докладов, предоставляемых руководству, дает по ним компетентные заключения.</w:t>
      </w:r>
      <w:r>
        <w:rPr>
          <w:rFonts w:ascii="Arial" w:hAnsi="Arial" w:cs="Arial"/>
          <w:color w:val="000000"/>
        </w:rPr>
        <w:br/>
        <w:t>2.5. Ведет прием посетителей.</w:t>
      </w:r>
      <w:r>
        <w:rPr>
          <w:rFonts w:ascii="Arial" w:hAnsi="Arial" w:cs="Arial"/>
          <w:color w:val="000000"/>
        </w:rPr>
        <w:br/>
        <w:t>2.6.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заседаний и совещаний.</w:t>
      </w:r>
      <w:r>
        <w:rPr>
          <w:rFonts w:ascii="Arial" w:hAnsi="Arial" w:cs="Arial"/>
          <w:color w:val="000000"/>
        </w:rPr>
        <w:br/>
        <w:t>2.7. Формирует дела в соответствии с утвержденной номенклатурой, обеспечивает их сохранность и в установленные сроки сдает в архив.</w:t>
      </w:r>
      <w:r>
        <w:rPr>
          <w:rFonts w:ascii="Arial" w:hAnsi="Arial" w:cs="Arial"/>
          <w:color w:val="000000"/>
        </w:rPr>
        <w:br/>
        <w:t>2.8. Выполняет другие служебные поручения своего непосредственного руководителя.</w:t>
      </w:r>
    </w:p>
    <w:p w:rsidR="0032755A" w:rsidRDefault="0032755A" w:rsidP="0032755A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Права секретаря-референта</w:t>
      </w:r>
    </w:p>
    <w:p w:rsidR="0032755A" w:rsidRDefault="0032755A" w:rsidP="0032755A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Секретарь-референт имеет право:</w:t>
      </w:r>
      <w:r>
        <w:rPr>
          <w:rFonts w:ascii="Arial" w:hAnsi="Arial" w:cs="Arial"/>
          <w:color w:val="000000"/>
        </w:rPr>
        <w:br/>
        <w:t>3.1. Получать информацию, в том числе и конфиденциальную, в объеме, необходимом для решения поставленных задач.</w:t>
      </w:r>
      <w:r>
        <w:rPr>
          <w:rFonts w:ascii="Arial" w:hAnsi="Arial" w:cs="Arial"/>
          <w:color w:val="000000"/>
        </w:rPr>
        <w:br/>
        <w:t>3.2. Представлять руководству предложения по совершенствованию своей работы и работы компании.</w:t>
      </w:r>
      <w:r>
        <w:rPr>
          <w:rFonts w:ascii="Arial" w:hAnsi="Arial" w:cs="Arial"/>
          <w:color w:val="000000"/>
        </w:rPr>
        <w:br/>
        <w:t>3.3. Запрашивать от функциональных служб необходимые материалы, а также объяснения о причинах задержки выполнения заданий и поручений руководства.</w:t>
      </w:r>
      <w:r>
        <w:rPr>
          <w:rFonts w:ascii="Arial" w:hAnsi="Arial" w:cs="Arial"/>
          <w:color w:val="000000"/>
        </w:rP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rPr>
          <w:rFonts w:ascii="Arial" w:hAnsi="Arial" w:cs="Arial"/>
          <w:color w:val="000000"/>
        </w:rPr>
        <w:br/>
        <w:t>3.5. Принимать решения в пределах своей компетенции.</w:t>
      </w:r>
    </w:p>
    <w:p w:rsidR="0032755A" w:rsidRDefault="0032755A" w:rsidP="0032755A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Ответственность секретаря-референта</w:t>
      </w:r>
    </w:p>
    <w:p w:rsidR="00EC0EDC" w:rsidRPr="0032755A" w:rsidRDefault="0032755A" w:rsidP="0032755A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Секретарь-референт несет ответственность:</w:t>
      </w:r>
      <w:r>
        <w:rPr>
          <w:rFonts w:ascii="Arial" w:hAnsi="Arial" w:cs="Arial"/>
          <w:color w:val="000000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000000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000000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sectPr w:rsidR="00EC0EDC" w:rsidRPr="0032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5A"/>
    <w:rsid w:val="0032755A"/>
    <w:rsid w:val="00E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55A"/>
    <w:rPr>
      <w:b/>
      <w:bCs/>
    </w:rPr>
  </w:style>
  <w:style w:type="character" w:customStyle="1" w:styleId="apple-converted-space">
    <w:name w:val="apple-converted-space"/>
    <w:basedOn w:val="a0"/>
    <w:rsid w:val="0032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55A"/>
    <w:rPr>
      <w:b/>
      <w:bCs/>
    </w:rPr>
  </w:style>
  <w:style w:type="character" w:customStyle="1" w:styleId="apple-converted-space">
    <w:name w:val="apple-converted-space"/>
    <w:basedOn w:val="a0"/>
    <w:rsid w:val="0032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Лилит</dc:creator>
  <cp:lastModifiedBy>Лилит</cp:lastModifiedBy>
  <cp:revision>1</cp:revision>
  <dcterms:created xsi:type="dcterms:W3CDTF">2017-06-26T23:14:00Z</dcterms:created>
  <dcterms:modified xsi:type="dcterms:W3CDTF">2017-06-26T23:17:00Z</dcterms:modified>
</cp:coreProperties>
</file>